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11E82B6B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Alcaldía del municipio de </w:t>
            </w:r>
            <w:r w:rsidR="0019166E"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2561DC8B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19166E">
              <w:rPr>
                <w:rFonts w:ascii="Arial Narrow" w:hAnsi="Arial Narrow"/>
                <w:sz w:val="22"/>
                <w:szCs w:val="22"/>
              </w:rPr>
              <w:t>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19166E"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4445CFA1" w:rsidR="002C7489" w:rsidRPr="0061785B" w:rsidRDefault="0019166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1247A389" w:rsidR="002C7489" w:rsidRPr="0061785B" w:rsidRDefault="0019166E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300C7756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="0019166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19166E">
              <w:rPr>
                <w:rFonts w:ascii="Arial Narrow" w:hAnsi="Arial Narrow"/>
                <w:sz w:val="22"/>
                <w:szCs w:val="22"/>
                <w:lang w:val="es-CO"/>
              </w:rPr>
              <w:t>Social Tech, Ciber Paz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4F525198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19166E">
              <w:rPr>
                <w:rFonts w:ascii="Arial Narrow" w:hAnsi="Arial Narrow"/>
                <w:sz w:val="22"/>
                <w:szCs w:val="22"/>
              </w:rPr>
              <w:t>4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9166E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</w:t>
            </w:r>
            <w:r w:rsidR="0019166E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19166E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</w:t>
            </w:r>
            <w:r w:rsidR="0019166E">
              <w:rPr>
                <w:rFonts w:ascii="Arial Narrow" w:hAnsi="Arial Narrow"/>
                <w:sz w:val="22"/>
                <w:szCs w:val="22"/>
              </w:rPr>
              <w:t>San Antero</w:t>
            </w:r>
            <w:r w:rsidR="0013330A">
              <w:rPr>
                <w:rFonts w:ascii="Arial Narrow" w:hAnsi="Arial Narrow"/>
                <w:sz w:val="22"/>
                <w:szCs w:val="22"/>
              </w:rPr>
              <w:t>,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en las oficinas de la </w:t>
            </w:r>
            <w:r w:rsidR="0019166E">
              <w:rPr>
                <w:rFonts w:ascii="Arial Narrow" w:hAnsi="Arial Narrow"/>
                <w:sz w:val="22"/>
                <w:szCs w:val="22"/>
              </w:rPr>
              <w:t>casa de la cultura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, en compañía de </w:t>
            </w:r>
            <w:r w:rsidR="0019166E">
              <w:rPr>
                <w:rFonts w:ascii="Arial Narrow" w:hAnsi="Arial Narrow"/>
                <w:sz w:val="22"/>
                <w:szCs w:val="22"/>
              </w:rPr>
              <w:t xml:space="preserve">Divier Lacayo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(Enlace TIC Municipal)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72D400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1159">
              <w:rPr>
                <w:rFonts w:ascii="Arial Narrow" w:hAnsi="Arial Narrow"/>
                <w:sz w:val="22"/>
                <w:szCs w:val="22"/>
              </w:rPr>
              <w:t>saludar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explicar la finalidad de la reunión, a lo que </w:t>
            </w:r>
            <w:r w:rsidR="00271159">
              <w:rPr>
                <w:rFonts w:ascii="Arial Narrow" w:hAnsi="Arial Narrow"/>
                <w:sz w:val="22"/>
                <w:szCs w:val="22"/>
              </w:rPr>
              <w:t>el funcionario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de la alcaldía responde cordialmente y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se coloca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2CB4F043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="006D5322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0B097494" w14:textId="77777777" w:rsidR="006D5322" w:rsidRDefault="006D5322" w:rsidP="006D532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¿Qué es Social Tech?</w:t>
            </w:r>
          </w:p>
          <w:p w14:paraId="04CA0087" w14:textId="77777777" w:rsidR="006D5322" w:rsidRDefault="006D5322" w:rsidP="006D532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482EC56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TECH es el </w:t>
            </w:r>
            <w:proofErr w:type="gramStart"/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programa bandera</w:t>
            </w:r>
            <w:proofErr w:type="gramEnd"/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 xml:space="preserve"> del Ministerio TIC en alianza con la </w:t>
            </w:r>
            <w:r w:rsidRPr="0007070A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Universidad Distrital Francisco José de Caldas.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Nuestra misión es cerrar la brecha de desigualdad digital entregando herramientas de vanguardia a 66,000 ciudadanos.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No solo enseñamos a usar redes, enseñamos a monetizar y aportando en la construcción de empresas digitales sostenibles.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Los cursos ofrecidos son: Monetización de redes sociales, Marketing digital a través de redes sociales, Psicología del consumidor para redes sociales, Análisis y optimización para contenido digital, Monetización avanzada multiplataforma. Para mayor información ingrese al siguiente link: </w:t>
            </w:r>
            <w:hyperlink r:id="rId13" w:history="1">
              <w:r w:rsidRPr="00BF3887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DB17DC1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D32383E" w14:textId="77777777" w:rsidR="006D5322" w:rsidRDefault="006D5322" w:rsidP="006D5322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¿Qué es Ciber Paz</w:t>
            </w: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6AA48846" w14:textId="77777777" w:rsidR="006D5322" w:rsidRPr="001F3EF8" w:rsidRDefault="006D5322" w:rsidP="006D5322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50CD8E5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Es un programa que moviliza a los colombianos para que ejerzan su ciudadanía digital y usen la tecnología de manera consciente, empática, incluyente, segura y responsable a través de los siguientes componentes:</w:t>
            </w:r>
          </w:p>
          <w:p w14:paraId="18E99F83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59921A8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Tecnología y medioambiente</w:t>
            </w:r>
          </w:p>
          <w:p w14:paraId="6EAD054B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Seguridad y confianza digital</w:t>
            </w:r>
          </w:p>
          <w:p w14:paraId="7EB0F139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Diversidad e inclusión digital</w:t>
            </w:r>
          </w:p>
          <w:p w14:paraId="652315F6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Libertades tecnológicas</w:t>
            </w:r>
          </w:p>
          <w:p w14:paraId="0E0E5AC2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Trabajo y productividad</w:t>
            </w:r>
          </w:p>
          <w:p w14:paraId="57BC7687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Derechos digitales y derechos de autor</w:t>
            </w:r>
          </w:p>
          <w:p w14:paraId="741BFFC4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1300387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Ciber Paz maneja diferentes componentes, dentro de los cuales esta:</w:t>
            </w:r>
          </w:p>
          <w:p w14:paraId="5A043FA9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0B2CB4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proofErr w:type="spellStart"/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Ciberpaz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Formaciones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Tiene una oferta de formación en línea con el objetivo de fortalecer las habilidades digitales de 30.000 personas en el territorio nacional en 2025, brindándoles las herramientas necesarias para navegar y aprovechar el mundo digital de manera segura y </w:t>
            </w:r>
            <w:proofErr w:type="spellStart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responsable.Por</w:t>
            </w:r>
            <w:proofErr w:type="spellEnd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 medio de cursos virtuales las colombianas y colombianos adquieren conocimientos, desarrollan empatía, respeto y un pensamiento crítico en Internet, un espacio donde todas las voces importan y la diversidad es celebrada.</w:t>
            </w:r>
          </w:p>
          <w:p w14:paraId="77BEEE52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2C9C695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Te invitamos a consultar los cursos de la Universidad de Pamplona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proofErr w:type="spellStart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>Ciberpaz</w:t>
              </w:r>
              <w:proofErr w:type="spellEnd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 xml:space="preserve"> Formaciones - Universidad de Pamplona</w:t>
              </w:r>
            </w:hyperlink>
          </w:p>
          <w:p w14:paraId="41D439A4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5B417A2" w14:textId="77777777" w:rsidR="006D5322" w:rsidRPr="001F3EF8" w:rsidRDefault="006D5322" w:rsidP="006D532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Mujeres TIC por el cambio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Este programa del Ministerio TIC busca fomentar el liderazgo femenino a través de procesos de formación gratuita para la productividad, que incluyen el fortalecimiento de habilidades para la vida con cursos de herramientas básicas empresariales y creación de contenidos con el fin de favorecer su empleabilidad, competitividad, emprendimientos </w:t>
            </w:r>
            <w:proofErr w:type="gramStart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y</w:t>
            </w:r>
            <w:proofErr w:type="gramEnd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 por lo tanto, el desarrollo de sus comunidades.</w:t>
            </w:r>
          </w:p>
          <w:p w14:paraId="0AE601A2" w14:textId="77777777" w:rsidR="006D5322" w:rsidRPr="00925A28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4D9627E" w14:textId="77777777" w:rsidR="006D5322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Para mayor información, acceder al siguiente link: </w:t>
            </w:r>
            <w:hyperlink r:id="rId15" w:history="1">
              <w:r w:rsidRPr="007B33B5">
                <w:rPr>
                  <w:rStyle w:val="Hipervnculo"/>
                  <w:rFonts w:ascii="Arial Narrow" w:hAnsi="Arial Narrow"/>
                  <w:sz w:val="22"/>
                  <w:szCs w:val="22"/>
                </w:rPr>
                <w:t>Inicio - Mujeres TIC para el cambio</w:t>
              </w:r>
            </w:hyperlink>
          </w:p>
          <w:p w14:paraId="12A44FEC" w14:textId="77777777" w:rsidR="006D5322" w:rsidRPr="0007070A" w:rsidRDefault="006D5322" w:rsidP="006D5322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1CDD147F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D5322">
              <w:rPr>
                <w:rFonts w:ascii="Arial Narrow" w:hAnsi="Arial Narrow"/>
                <w:sz w:val="22"/>
                <w:szCs w:val="22"/>
              </w:rPr>
              <w:t>4</w:t>
            </w:r>
            <w:r w:rsidR="00271159">
              <w:rPr>
                <w:rFonts w:ascii="Arial Narrow" w:hAnsi="Arial Narrow"/>
                <w:sz w:val="22"/>
                <w:szCs w:val="22"/>
              </w:rPr>
              <w:t>:30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D5322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41825197" w14:textId="77777777" w:rsidR="00BC22AC" w:rsidRDefault="00BC22AC">
      <w:pPr>
        <w:rPr>
          <w:rFonts w:ascii="Arial Narrow" w:hAnsi="Arial Narrow"/>
          <w:sz w:val="22"/>
          <w:szCs w:val="22"/>
        </w:rPr>
      </w:pPr>
    </w:p>
    <w:p w14:paraId="7DB6C2CD" w14:textId="77777777" w:rsidR="006D5322" w:rsidRDefault="006D5322">
      <w:pPr>
        <w:rPr>
          <w:rFonts w:ascii="Arial Narrow" w:hAnsi="Arial Narrow"/>
          <w:sz w:val="22"/>
          <w:szCs w:val="22"/>
        </w:rPr>
      </w:pPr>
    </w:p>
    <w:p w14:paraId="5578BAF5" w14:textId="77777777" w:rsidR="006D5322" w:rsidRPr="0061785B" w:rsidRDefault="006D5322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6604BE0D" w:rsidR="00F3640A" w:rsidRPr="0061785B" w:rsidRDefault="006D5322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Divier Lacayo Álvarez </w:t>
            </w:r>
          </w:p>
        </w:tc>
        <w:tc>
          <w:tcPr>
            <w:tcW w:w="3129" w:type="dxa"/>
            <w:vAlign w:val="center"/>
          </w:tcPr>
          <w:p w14:paraId="79E5FAD2" w14:textId="40627026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Enlace TIC del municipio de </w:t>
            </w:r>
            <w:r w:rsidR="006D5322"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E4DEA08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51FF41D0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59A613E7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3604CD0D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08DD2304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3DA7D46D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46571D39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49F8C347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26C330B3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345A9322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40E48194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0D0FBCB2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72D53D9C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782C6758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4FE71807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416A3C48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02E164A0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2D5814FC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0BCF8F1E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2F879A1C" w14:textId="77777777" w:rsidR="006D5322" w:rsidRDefault="006D5322" w:rsidP="002C7489">
      <w:pPr>
        <w:rPr>
          <w:rFonts w:ascii="Arial Narrow" w:hAnsi="Arial Narrow" w:cs="Arial"/>
          <w:sz w:val="22"/>
          <w:szCs w:val="22"/>
        </w:rPr>
      </w:pPr>
    </w:p>
    <w:p w14:paraId="2F654D58" w14:textId="77777777" w:rsidR="00BC22AC" w:rsidRDefault="00BC22AC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13406C5" w14:textId="0ABB3D3C" w:rsidR="0013330A" w:rsidRPr="0013330A" w:rsidRDefault="0013330A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CFCB9DB" w14:textId="31E43E70" w:rsidR="00271159" w:rsidRPr="00271159" w:rsidRDefault="00BC22AC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66FF407D" wp14:editId="233FB7FE">
            <wp:extent cx="3541156" cy="4380865"/>
            <wp:effectExtent l="0" t="0" r="2540" b="635"/>
            <wp:docPr id="65361202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725" cy="439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65E74D" w14:textId="7688305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95263C" w14:textId="77777777" w:rsidR="006D5322" w:rsidRDefault="006D532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9778F24" w14:textId="77777777" w:rsidR="006D5322" w:rsidRDefault="006D532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F41F8D6" w14:textId="43A2449F" w:rsidR="0013330A" w:rsidRPr="0013330A" w:rsidRDefault="00BC22AC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2D27BDF0" wp14:editId="44ED7175">
            <wp:extent cx="5257327" cy="3626733"/>
            <wp:effectExtent l="0" t="0" r="635" b="0"/>
            <wp:docPr id="12280898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140" cy="3636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93A614" w14:textId="386EA308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61B285B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6DEEF4" w14:textId="77777777" w:rsidR="00EC05D4" w:rsidRDefault="00EC05D4">
      <w:r>
        <w:separator/>
      </w:r>
    </w:p>
  </w:endnote>
  <w:endnote w:type="continuationSeparator" w:id="0">
    <w:p w14:paraId="35314A42" w14:textId="77777777" w:rsidR="00EC05D4" w:rsidRDefault="00EC05D4">
      <w:r>
        <w:continuationSeparator/>
      </w:r>
    </w:p>
  </w:endnote>
  <w:endnote w:type="continuationNotice" w:id="1">
    <w:p w14:paraId="2EA1344F" w14:textId="77777777" w:rsidR="00EC05D4" w:rsidRDefault="00EC05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895F1C" w14:textId="77777777" w:rsidR="00EC05D4" w:rsidRDefault="00EC05D4">
      <w:r>
        <w:separator/>
      </w:r>
    </w:p>
  </w:footnote>
  <w:footnote w:type="continuationSeparator" w:id="0">
    <w:p w14:paraId="6EEE644E" w14:textId="77777777" w:rsidR="00EC05D4" w:rsidRDefault="00EC05D4">
      <w:r>
        <w:continuationSeparator/>
      </w:r>
    </w:p>
  </w:footnote>
  <w:footnote w:type="continuationNotice" w:id="1">
    <w:p w14:paraId="4ED5DAEF" w14:textId="77777777" w:rsidR="00EC05D4" w:rsidRDefault="00EC05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2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3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4"/>
  </w:num>
  <w:num w:numId="17" w16cid:durableId="1842886273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7764E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3330A"/>
    <w:rsid w:val="00151E02"/>
    <w:rsid w:val="0015427A"/>
    <w:rsid w:val="00155F23"/>
    <w:rsid w:val="00156A95"/>
    <w:rsid w:val="00181903"/>
    <w:rsid w:val="00182A7F"/>
    <w:rsid w:val="0019166E"/>
    <w:rsid w:val="00196402"/>
    <w:rsid w:val="001A650E"/>
    <w:rsid w:val="001B3ABB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159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166A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D5322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B5353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C22AC"/>
    <w:rsid w:val="00BD3EA9"/>
    <w:rsid w:val="00BE7D60"/>
    <w:rsid w:val="00C03F25"/>
    <w:rsid w:val="00C23770"/>
    <w:rsid w:val="00C31A21"/>
    <w:rsid w:val="00C34C85"/>
    <w:rsid w:val="00C63FF4"/>
    <w:rsid w:val="00C64654"/>
    <w:rsid w:val="00C75DC1"/>
    <w:rsid w:val="00C76C0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22FA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05D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C7B4A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socialtech.gov.co/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image" Target="media/image2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mujeresticparaelcambio.gov.co/809/w3-channel.html" TargetMode="External"/><Relationship Id="rId23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unipamplona.edu.co/ciberpaz/" TargetMode="External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1033</Words>
  <Characters>5685</Characters>
  <Application>Microsoft Office Word</Application>
  <DocSecurity>0</DocSecurity>
  <Lines>47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6705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2026-05-06T03:27:00Z</dcterms:created>
  <dcterms:modified xsi:type="dcterms:W3CDTF">2026-05-06T03:27:00Z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